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2475" w14:textId="77777777" w:rsidR="00A21E6C" w:rsidRPr="00A21E6C" w:rsidRDefault="00A21E6C" w:rsidP="00A21E6C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A21E6C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STAINLESS STEEL ROLLING GRILLES</w:t>
      </w:r>
    </w:p>
    <w:p w14:paraId="27006543" w14:textId="77777777" w:rsidR="00A21E6C" w:rsidRPr="00A21E6C" w:rsidRDefault="00A21E6C" w:rsidP="00A21E6C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55397D20" w14:textId="77777777" w:rsidR="00A21E6C" w:rsidRPr="00A21E6C" w:rsidRDefault="00A21E6C" w:rsidP="00A21E6C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A21E6C">
        <w:rPr>
          <w:rFonts w:ascii="Myriad Pro" w:eastAsia="Times New Roman" w:hAnsi="Myriad Pro" w:cs="Times New Roman"/>
          <w:b/>
          <w:color w:val="222D5A"/>
          <w:lang w:eastAsia="en-GB"/>
        </w:rPr>
        <w:t>SPECIFICATION 5-6</w:t>
      </w:r>
    </w:p>
    <w:p w14:paraId="198220E6" w14:textId="77777777" w:rsidR="00A21E6C" w:rsidRPr="00A21E6C" w:rsidRDefault="00A21E6C" w:rsidP="00A21E6C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3034DD17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77128468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1C6E8DCF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stainless steel tubes and links to form a parallel mesh size of 500mm x 85mm with end caps fitted to the end of each tube to prevent lateral movement.</w:t>
      </w:r>
    </w:p>
    <w:p w14:paraId="5842F3C6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B8EC7E7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14:paraId="4F979BA5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63AE1A9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two steel angles to form an inverted “tee” section and powder coated silver.</w:t>
      </w:r>
    </w:p>
    <w:p w14:paraId="1BEFC645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8960F8B" w14:textId="77777777" w:rsidR="00A21E6C" w:rsidRPr="00A21E6C" w:rsidRDefault="00A21E6C" w:rsidP="00A21E6C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0FDF3678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1394D73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prepared for fixing to the opening structure by means of continuous fixing angles.  </w:t>
      </w:r>
    </w:p>
    <w:p w14:paraId="0E5CDC91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B866B77" w14:textId="77777777" w:rsidR="00A21E6C" w:rsidRPr="00A21E6C" w:rsidRDefault="00A21E6C" w:rsidP="00A21E6C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0ED56978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C3BE963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1175536C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D0E06E6" w14:textId="77777777" w:rsidR="00A21E6C" w:rsidRPr="00A21E6C" w:rsidRDefault="00A21E6C" w:rsidP="00A21E6C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7E2B91A3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87F07E8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or cups on each end plate.</w:t>
      </w:r>
    </w:p>
    <w:p w14:paraId="6C5F4C7C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F061EE5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48DBF5C2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>Self-finish stainless steel.</w:t>
      </w:r>
    </w:p>
    <w:p w14:paraId="396FE0A7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40A43F5" w14:textId="77777777" w:rsidR="00A21E6C" w:rsidRPr="00A21E6C" w:rsidRDefault="00A21E6C" w:rsidP="00A21E6C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68DDC6F2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F2633EB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>Approximately 25 kgs per m².</w:t>
      </w:r>
      <w:bookmarkStart w:id="0" w:name="_GoBack"/>
      <w:bookmarkEnd w:id="0"/>
    </w:p>
    <w:p w14:paraId="17A27778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ECDF9CE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4EF52B0D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E817C0C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Electrical operation is by means of a direct drive 3 phase geared motor mounted on the outside of one endplate.  The motor has an inherent safety brake thus meeting all relevant Health &amp; Safety requirements. </w:t>
      </w:r>
    </w:p>
    <w:p w14:paraId="3880A889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ACE50E2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14:paraId="1801C206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67D2471" w14:textId="694BDC90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standard controls are by means of open / close / stop push buttons fitted adjacent to the shutter. </w:t>
      </w:r>
    </w:p>
    <w:p w14:paraId="59EBC8BC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580AB4A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Casings</w:t>
      </w:r>
    </w:p>
    <w:p w14:paraId="74380B4C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25166583" w14:textId="77777777" w:rsidR="00A21E6C" w:rsidRPr="0007697E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07697E">
        <w:rPr>
          <w:rFonts w:ascii="Myriad Pro" w:eastAsia="Times New Roman" w:hAnsi="Myriad Pro" w:cs="Times New Roman"/>
          <w:sz w:val="18"/>
          <w:szCs w:val="18"/>
          <w:lang w:eastAsia="en-GB"/>
        </w:rPr>
        <w:t>Coil casings fabricated from galvanised steel sheet are available as an optional extra.</w:t>
      </w:r>
    </w:p>
    <w:p w14:paraId="674112A7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675761F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23415ADB" w14:textId="77777777" w:rsidR="00A21E6C" w:rsidRPr="00A21E6C" w:rsidRDefault="00A21E6C" w:rsidP="00A21E6C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D474400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A21E6C">
        <w:rPr>
          <w:rFonts w:ascii="Myriad Pro" w:eastAsia="Times New Roman" w:hAnsi="Myriad Pro" w:cs="Times New Roman"/>
          <w:b/>
          <w:lang w:eastAsia="en-GB"/>
        </w:rPr>
        <w:t xml:space="preserve">Stainless Steel Rolling Grilles shall be by </w:t>
      </w:r>
    </w:p>
    <w:p w14:paraId="52086F91" w14:textId="77777777" w:rsidR="00A21E6C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A21E6C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28ACF707" w14:textId="138731E6" w:rsid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A21E6C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A21E6C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A21E6C">
        <w:rPr>
          <w:rFonts w:ascii="Myriad Pro" w:eastAsia="Times New Roman" w:hAnsi="Myriad Pro" w:cs="Times New Roman"/>
          <w:b/>
          <w:color w:val="222D32"/>
          <w:lang w:eastAsia="en-GB"/>
        </w:rPr>
        <w:t xml:space="preserve"> </w:t>
      </w:r>
      <w:r w:rsidRPr="00A21E6C">
        <w:rPr>
          <w:rFonts w:ascii="Myriad Pro" w:eastAsia="Times New Roman" w:hAnsi="Myriad Pro" w:cs="Times New Roman"/>
          <w:b/>
          <w:lang w:eastAsia="en-GB"/>
        </w:rPr>
        <w:t xml:space="preserve">Web: </w:t>
      </w:r>
      <w:hyperlink r:id="rId8" w:history="1">
        <w:r w:rsidRPr="00A21E6C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676B1EBD" w14:textId="77777777" w:rsidR="0007697E" w:rsidRPr="00A21E6C" w:rsidRDefault="0007697E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66EE66E1" w14:textId="3D40A153" w:rsidR="0007588F" w:rsidRPr="00A21E6C" w:rsidRDefault="00A21E6C" w:rsidP="00A21E6C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A21E6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07697E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April </w:t>
      </w:r>
      <w:r w:rsidRPr="00A21E6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201</w:t>
      </w:r>
      <w:r w:rsidR="0007697E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sectPr w:rsidR="0007588F" w:rsidRPr="00A21E6C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F3BFC" w14:textId="77777777" w:rsidR="00272661" w:rsidRDefault="00272661" w:rsidP="00A4752C">
      <w:pPr>
        <w:spacing w:after="0" w:line="240" w:lineRule="auto"/>
      </w:pPr>
      <w:r>
        <w:separator/>
      </w:r>
    </w:p>
  </w:endnote>
  <w:endnote w:type="continuationSeparator" w:id="0">
    <w:p w14:paraId="3066D82F" w14:textId="77777777" w:rsidR="00272661" w:rsidRDefault="00272661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32CCC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001A8480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E6418" w14:textId="77777777" w:rsidR="00272661" w:rsidRDefault="00272661" w:rsidP="00A4752C">
      <w:pPr>
        <w:spacing w:after="0" w:line="240" w:lineRule="auto"/>
      </w:pPr>
      <w:r>
        <w:separator/>
      </w:r>
    </w:p>
  </w:footnote>
  <w:footnote w:type="continuationSeparator" w:id="0">
    <w:p w14:paraId="0F42E603" w14:textId="77777777" w:rsidR="00272661" w:rsidRDefault="00272661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F561B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C386F7" wp14:editId="751DA7E4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DBEC0E7" wp14:editId="69FB271F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318BBDB" wp14:editId="46EBBA78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7697E"/>
    <w:rsid w:val="000C0735"/>
    <w:rsid w:val="001A79C3"/>
    <w:rsid w:val="00265BB4"/>
    <w:rsid w:val="00272661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21E6C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E8327C"/>
    <w:rsid w:val="00F04E4B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11E2B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FF09-6AEA-4042-B3C4-C8FF3B00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2018-03-05T15:36:00Z</dcterms:created>
  <dcterms:modified xsi:type="dcterms:W3CDTF">2018-03-27T09:17:00Z</dcterms:modified>
</cp:coreProperties>
</file>